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4E" w:rsidRDefault="000C3C4E">
      <w:pPr>
        <w:pageBreakBefore/>
        <w:suppressAutoHyphens w:val="0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0C3C4E" w:rsidRDefault="002611BE">
      <w:pPr>
        <w:spacing w:line="240" w:lineRule="atLeast"/>
        <w:ind w:left="1180" w:hanging="755"/>
        <w:jc w:val="both"/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5657849</wp:posOffset>
                </wp:positionH>
                <wp:positionV relativeFrom="paragraph">
                  <wp:posOffset>-76196</wp:posOffset>
                </wp:positionV>
                <wp:extent cx="1049658" cy="402592"/>
                <wp:effectExtent l="0" t="0" r="17142" b="16508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8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3C4E" w:rsidRDefault="00261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Appendix I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445.5pt;margin-top:-6pt;width:82.65pt;height:3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" strokeweight=".35281mm">
                <v:textbox>
                  <w:txbxContent>
                    <w:p w:rsidR="000C3C4E" w:rsidRDefault="002611B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Appendix I</w:t>
                      </w:r>
                    </w:p>
                  </w:txbxContent>
                </v:textbox>
              </v:rect>
            </w:pict>
          </mc:Fallback>
        </mc:AlternateContent>
      </w:r>
    </w:p>
    <w:p w:rsidR="000C3C4E" w:rsidRDefault="000C3C4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0C3C4E" w:rsidRDefault="002611BE">
      <w:pPr>
        <w:jc w:val="center"/>
      </w:pPr>
      <w:r>
        <w:rPr>
          <w:rFonts w:ascii="Times New Roman" w:eastAsia="標楷體" w:hAnsi="Times New Roman" w:cs="Times New Roman"/>
          <w:b/>
          <w:sz w:val="32"/>
          <w:szCs w:val="32"/>
        </w:rPr>
        <w:t>Application Form for Faculty Position at National University of Tainan</w:t>
      </w:r>
    </w:p>
    <w:p w:rsidR="000C3C4E" w:rsidRDefault="002611BE">
      <w:pPr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>Position Applied for</w:t>
      </w:r>
      <w:r>
        <w:rPr>
          <w:rFonts w:ascii="Times New Roman" w:eastAsia="標楷體" w:hAnsi="Times New Roman" w:cs="Times New Roman"/>
          <w:sz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t>Department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Early Childhood Education</w:t>
      </w:r>
    </w:p>
    <w:p w:rsidR="000C3C4E" w:rsidRDefault="002611BE">
      <w:pPr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>Position Applied for</w:t>
      </w:r>
      <w:r>
        <w:rPr>
          <w:rFonts w:ascii="Times New Roman" w:eastAsia="標楷體" w:hAnsi="Times New Roman" w:cs="Times New Roman"/>
          <w:sz w:val="28"/>
        </w:rPr>
        <w:t>：</w:t>
      </w:r>
      <w:r>
        <w:rPr>
          <w:rFonts w:ascii="Times New Roman" w:eastAsia="Arial Unicode MS" w:hAnsi="Times New Roman" w:cs="Times New Roman"/>
          <w:sz w:val="28"/>
          <w:szCs w:val="28"/>
        </w:rPr>
        <w:t>□Professor  □Associate Professor  □Assistant Professor</w:t>
      </w:r>
      <w:r>
        <w:rPr>
          <w:rFonts w:ascii="Times New Roman" w:eastAsia="標楷體" w:hAnsi="Times New Roman" w:cs="Times New Roman"/>
          <w:sz w:val="28"/>
        </w:rPr>
        <w:tab/>
      </w:r>
      <w:r>
        <w:rPr>
          <w:rFonts w:ascii="Times New Roman" w:eastAsia="標楷體" w:hAnsi="Times New Roman" w:cs="Times New Roman"/>
          <w:sz w:val="28"/>
        </w:rPr>
        <w:tab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994"/>
        <w:gridCol w:w="10"/>
        <w:gridCol w:w="1117"/>
        <w:gridCol w:w="6"/>
        <w:gridCol w:w="1275"/>
        <w:gridCol w:w="475"/>
        <w:gridCol w:w="240"/>
        <w:gridCol w:w="419"/>
        <w:gridCol w:w="711"/>
        <w:gridCol w:w="890"/>
        <w:gridCol w:w="902"/>
        <w:gridCol w:w="890"/>
        <w:gridCol w:w="58"/>
        <w:gridCol w:w="1038"/>
      </w:tblGrid>
      <w:tr w:rsidR="000C3C4E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Full Name</w:t>
            </w:r>
          </w:p>
        </w:tc>
        <w:tc>
          <w:tcPr>
            <w:tcW w:w="11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Chinese Name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16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88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Photo</w:t>
            </w:r>
          </w:p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kern w:val="0"/>
                <w:sz w:val="28"/>
                <w:szCs w:val="28"/>
              </w:rPr>
              <w:t>(Taken in last 1 years)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1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 Name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Identity Card No.</w:t>
            </w:r>
          </w:p>
        </w:tc>
        <w:tc>
          <w:tcPr>
            <w:tcW w:w="16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88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Current Post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41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16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/    /</w:t>
            </w:r>
          </w:p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(YYYY/MM/DD)</w:t>
            </w:r>
          </w:p>
        </w:tc>
        <w:tc>
          <w:tcPr>
            <w:tcW w:w="288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41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E-mail</w:t>
            </w:r>
          </w:p>
        </w:tc>
        <w:tc>
          <w:tcPr>
            <w:tcW w:w="16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88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41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Contact Number</w:t>
            </w:r>
          </w:p>
        </w:tc>
        <w:tc>
          <w:tcPr>
            <w:tcW w:w="16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2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(O)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/>
              </w:rPr>
              <w:t>：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2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(H)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/>
              </w:rPr>
              <w:t>：</w:t>
            </w:r>
          </w:p>
          <w:p w:rsidR="000C3C4E" w:rsidRDefault="002611BE">
            <w:pPr>
              <w:spacing w:line="40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(M)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/>
              </w:rPr>
              <w:t>：</w:t>
            </w:r>
          </w:p>
        </w:tc>
        <w:tc>
          <w:tcPr>
            <w:tcW w:w="288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3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Permanent Home Address</w:t>
            </w:r>
          </w:p>
        </w:tc>
        <w:tc>
          <w:tcPr>
            <w:tcW w:w="802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3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Current Home Address</w:t>
            </w:r>
          </w:p>
        </w:tc>
        <w:tc>
          <w:tcPr>
            <w:tcW w:w="802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sz w:val="28"/>
                <w:szCs w:val="28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same as above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Emergency Contact</w:t>
            </w:r>
          </w:p>
        </w:tc>
        <w:tc>
          <w:tcPr>
            <w:tcW w:w="28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2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Contact Number</w:t>
            </w:r>
          </w:p>
        </w:tc>
        <w:tc>
          <w:tcPr>
            <w:tcW w:w="288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387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22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Thesis Topic</w:t>
            </w: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Advisor</w:t>
            </w: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Ph.D.</w:t>
            </w:r>
          </w:p>
        </w:tc>
        <w:tc>
          <w:tcPr>
            <w:tcW w:w="28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2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Master’s</w:t>
            </w:r>
          </w:p>
        </w:tc>
        <w:tc>
          <w:tcPr>
            <w:tcW w:w="28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2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Bachelor’s</w:t>
            </w:r>
          </w:p>
        </w:tc>
        <w:tc>
          <w:tcPr>
            <w:tcW w:w="28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2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（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zh-TW"/>
              </w:rPr>
              <w:t>X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）</w:t>
            </w: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（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zh-TW"/>
              </w:rPr>
              <w:t>X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）</w:t>
            </w: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Significant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Work Experience</w:t>
            </w:r>
          </w:p>
        </w:tc>
        <w:tc>
          <w:tcPr>
            <w:tcW w:w="28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41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8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1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8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1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8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1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Academic Experience</w:t>
            </w:r>
          </w:p>
        </w:tc>
        <w:tc>
          <w:tcPr>
            <w:tcW w:w="803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Area of Specialization</w:t>
            </w:r>
          </w:p>
        </w:tc>
        <w:tc>
          <w:tcPr>
            <w:tcW w:w="803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1668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Courses able to offer</w:t>
            </w:r>
          </w:p>
        </w:tc>
        <w:tc>
          <w:tcPr>
            <w:tcW w:w="803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1042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Academic Publications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</w:rPr>
              <w:t>（</w:t>
            </w:r>
            <w:r>
              <w:rPr>
                <w:rFonts w:ascii="Times New Roman" w:eastAsia="標楷體" w:hAnsi="Times New Roman" w:cs="Times New Roman"/>
                <w:sz w:val="28"/>
              </w:rPr>
              <w:t>Feel free to continue adding entries as necessary</w:t>
            </w:r>
            <w:r>
              <w:rPr>
                <w:rFonts w:ascii="Times New Roman" w:eastAsia="標楷體" w:hAnsi="Times New Roman" w:cs="Times New Roman"/>
                <w:sz w:val="28"/>
              </w:rPr>
              <w:t>）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fr-FR"/>
              </w:rPr>
              <w:t>Journal Articles</w:t>
            </w:r>
          </w:p>
        </w:tc>
        <w:tc>
          <w:tcPr>
            <w:tcW w:w="11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Article Title</w:t>
            </w:r>
          </w:p>
        </w:tc>
        <w:tc>
          <w:tcPr>
            <w:tcW w:w="31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Periodical Title 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(specified if published on SSCI and TSSCI journals)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Publication Year</w:t>
            </w:r>
          </w:p>
        </w:tc>
        <w:tc>
          <w:tcPr>
            <w:tcW w:w="288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Author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1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1.</w:t>
            </w:r>
          </w:p>
        </w:tc>
        <w:tc>
          <w:tcPr>
            <w:tcW w:w="31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Single Author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First Author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Corresponding Author</w:t>
            </w:r>
          </w:p>
          <w:p w:rsidR="000C3C4E" w:rsidRDefault="002611BE">
            <w:pPr>
              <w:snapToGrid w:val="0"/>
              <w:spacing w:line="240" w:lineRule="exact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>Author</w:t>
            </w:r>
          </w:p>
          <w:p w:rsidR="000C3C4E" w:rsidRDefault="000C3C4E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1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2.</w:t>
            </w:r>
          </w:p>
        </w:tc>
        <w:tc>
          <w:tcPr>
            <w:tcW w:w="31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Single Author 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First Author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Corresponding Author</w:t>
            </w:r>
          </w:p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>Author</w:t>
            </w:r>
          </w:p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Monographs or 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Monograph Essays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Title of Monograph/Monograph Essay</w:t>
            </w:r>
          </w:p>
        </w:tc>
        <w:tc>
          <w:tcPr>
            <w:tcW w:w="31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ind w:right="-146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Publication Year</w:t>
            </w:r>
          </w:p>
        </w:tc>
        <w:tc>
          <w:tcPr>
            <w:tcW w:w="288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Author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1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ind w:right="-146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Single Author 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First Author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Corresponding Author</w:t>
            </w:r>
          </w:p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>Author</w:t>
            </w:r>
          </w:p>
          <w:p w:rsidR="000C3C4E" w:rsidRDefault="000C3C4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1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ind w:right="-146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Single Author 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First Author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Corresponding Author</w:t>
            </w:r>
          </w:p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>Author</w:t>
            </w:r>
          </w:p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 w:cs="微軟正黑體"/>
                <w:bCs/>
                <w:sz w:val="28"/>
                <w:szCs w:val="28"/>
              </w:rPr>
              <w:t>Dissertation for faculty promotion</w:t>
            </w:r>
            <w:r>
              <w:rPr>
                <w:rFonts w:ascii="Times New Roman" w:eastAsia="標楷體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Title of Monograph/Monograph Essay</w:t>
            </w:r>
          </w:p>
        </w:tc>
        <w:tc>
          <w:tcPr>
            <w:tcW w:w="31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ind w:right="-146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Publication Year</w:t>
            </w:r>
          </w:p>
        </w:tc>
        <w:tc>
          <w:tcPr>
            <w:tcW w:w="288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Author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1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ind w:right="-146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Single Author 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First Author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Corresponding Author</w:t>
            </w:r>
          </w:p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>Author</w:t>
            </w:r>
          </w:p>
          <w:p w:rsidR="000C3C4E" w:rsidRDefault="000C3C4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1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ind w:right="-146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0C3C4E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Single Author 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First Author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Corresponding Author</w:t>
            </w:r>
          </w:p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>Author</w:t>
            </w:r>
          </w:p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1042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napToGrid w:val="0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Research projects for which you have served as project host or co-host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Feel free to continue adding entries as necessary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35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Project Title </w:t>
            </w:r>
          </w:p>
          <w:p w:rsidR="000C3C4E" w:rsidRDefault="002611BE">
            <w:pPr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(Project Number)</w:t>
            </w:r>
          </w:p>
        </w:tc>
        <w:tc>
          <w:tcPr>
            <w:tcW w:w="199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11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Funding Agency</w:t>
            </w: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9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napToGrid w:val="0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Publications after Project Completed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35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1.</w:t>
            </w:r>
          </w:p>
        </w:tc>
        <w:tc>
          <w:tcPr>
            <w:tcW w:w="199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00" w:hanging="300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Principal 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Investigator</w:t>
            </w:r>
          </w:p>
          <w:p w:rsidR="000C3C4E" w:rsidRDefault="002611BE">
            <w:pPr>
              <w:snapToGrid w:val="0"/>
              <w:spacing w:line="400" w:lineRule="exact"/>
              <w:ind w:left="280" w:hanging="280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Co-PI</w:t>
            </w:r>
          </w:p>
        </w:tc>
        <w:tc>
          <w:tcPr>
            <w:tcW w:w="19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24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 No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40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Yes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40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Journal Article</w:t>
            </w:r>
          </w:p>
          <w:p w:rsidR="000C3C4E" w:rsidRDefault="002611BE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 Monograph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35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2.</w:t>
            </w:r>
          </w:p>
        </w:tc>
        <w:tc>
          <w:tcPr>
            <w:tcW w:w="199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00" w:hanging="300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Principal Investigator</w:t>
            </w:r>
          </w:p>
          <w:p w:rsidR="000C3C4E" w:rsidRDefault="002611BE">
            <w:pPr>
              <w:snapToGrid w:val="0"/>
              <w:spacing w:line="400" w:lineRule="exact"/>
              <w:ind w:left="280" w:hanging="280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Co-PI</w:t>
            </w:r>
          </w:p>
        </w:tc>
        <w:tc>
          <w:tcPr>
            <w:tcW w:w="19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24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 No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40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Yes</w:t>
            </w:r>
          </w:p>
          <w:p w:rsidR="000C3C4E" w:rsidRDefault="002611B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40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>Journal Article</w:t>
            </w:r>
          </w:p>
          <w:p w:rsidR="000C3C4E" w:rsidRDefault="002611BE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kern w:val="0"/>
                <w:sz w:val="28"/>
                <w:szCs w:val="28"/>
                <w:lang w:eastAsia="en-US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</w:rPr>
              <w:t xml:space="preserve"> Monograph</w:t>
            </w: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1692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lastRenderedPageBreak/>
              <w:t>Award Records</w:t>
            </w:r>
          </w:p>
        </w:tc>
        <w:tc>
          <w:tcPr>
            <w:tcW w:w="803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1692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Other Supporting Documents</w:t>
            </w:r>
          </w:p>
        </w:tc>
        <w:tc>
          <w:tcPr>
            <w:tcW w:w="803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0C3C4E">
        <w:tblPrEx>
          <w:tblCellMar>
            <w:top w:w="0" w:type="dxa"/>
            <w:bottom w:w="0" w:type="dxa"/>
          </w:tblCellMar>
        </w:tblPrEx>
        <w:trPr>
          <w:cantSplit/>
          <w:trHeight w:val="1408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2611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Autobiography (300 words)</w:t>
            </w:r>
          </w:p>
        </w:tc>
        <w:tc>
          <w:tcPr>
            <w:tcW w:w="803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:rsidR="000C3C4E" w:rsidRDefault="000C3C4E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:rsidR="000C3C4E" w:rsidRDefault="000C3C4E">
      <w:pPr>
        <w:widowControl/>
        <w:rPr>
          <w:rFonts w:ascii="Times New Roman" w:eastAsia="標楷體" w:hAnsi="Times New Roman" w:cs="Times New Roman"/>
        </w:rPr>
      </w:pPr>
    </w:p>
    <w:p w:rsidR="000C3C4E" w:rsidRDefault="002611BE">
      <w:pPr>
        <w:ind w:righ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Signature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 xml:space="preserve">                      Date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 xml:space="preserve">          /        /        (yyyy/mm/dd)</w:t>
      </w:r>
    </w:p>
    <w:p w:rsidR="000C3C4E" w:rsidRDefault="000C3C4E">
      <w:pPr>
        <w:rPr>
          <w:rFonts w:ascii="Times New Roman" w:eastAsia="標楷體" w:hAnsi="Times New Roman" w:cs="Times New Roman"/>
        </w:rPr>
      </w:pPr>
    </w:p>
    <w:p w:rsidR="000C3C4E" w:rsidRDefault="002611BE">
      <w:pPr>
        <w:pageBreakBefore/>
        <w:suppressAutoHyphens w:val="0"/>
      </w:pPr>
      <w:r>
        <w:rPr>
          <w:rFonts w:ascii="Times New Roman" w:eastAsia="標楷體" w:hAnsi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5667378</wp:posOffset>
                </wp:positionH>
                <wp:positionV relativeFrom="paragraph">
                  <wp:posOffset>-209553</wp:posOffset>
                </wp:positionV>
                <wp:extent cx="1049658" cy="402592"/>
                <wp:effectExtent l="0" t="0" r="17142" b="16508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8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3C4E" w:rsidRDefault="00261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Appendix II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7" style="position:absolute;margin-left:446.25pt;margin-top:-16.5pt;width:82.65pt;height:3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" strokeweight=".35281mm">
                <v:textbox>
                  <w:txbxContent>
                    <w:p w:rsidR="000C3C4E" w:rsidRDefault="002611B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Appendix II</w:t>
                      </w:r>
                    </w:p>
                  </w:txbxContent>
                </v:textbox>
              </v:rect>
            </w:pict>
          </mc:Fallback>
        </mc:AlternateContent>
      </w:r>
    </w:p>
    <w:p w:rsidR="000C3C4E" w:rsidRDefault="002611BE">
      <w:pPr>
        <w:spacing w:line="360" w:lineRule="auto"/>
        <w:jc w:val="center"/>
      </w:pPr>
      <w:r>
        <w:rPr>
          <w:rFonts w:ascii="Times New Roman" w:eastAsia="標楷體" w:hAnsi="Times New Roman" w:cs="Times New Roman"/>
          <w:b/>
          <w:sz w:val="28"/>
          <w:szCs w:val="28"/>
        </w:rPr>
        <w:t xml:space="preserve">National Tainan University Department of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Early Childhood Education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</w:p>
    <w:p w:rsidR="000C3C4E" w:rsidRDefault="002611BE">
      <w:pPr>
        <w:spacing w:line="360" w:lineRule="auto"/>
        <w:jc w:val="center"/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Academic Experience Summary Form</w:t>
      </w:r>
    </w:p>
    <w:p w:rsidR="000C3C4E" w:rsidRDefault="000C3C4E">
      <w:pPr>
        <w:spacing w:line="360" w:lineRule="exact"/>
        <w:ind w:left="482"/>
        <w:jc w:val="center"/>
        <w:rPr>
          <w:rFonts w:ascii="Times New Roman" w:eastAsia="標楷體" w:hAnsi="Times New Roman" w:cs="Times New Roman"/>
          <w:sz w:val="36"/>
        </w:rPr>
      </w:pPr>
    </w:p>
    <w:p w:rsidR="000C3C4E" w:rsidRDefault="002611BE">
      <w:p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</w:rPr>
        <w:t>1. Name: Chinese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    </w:t>
      </w:r>
      <w:r>
        <w:rPr>
          <w:rFonts w:ascii="Times New Roman" w:eastAsia="標楷體" w:hAnsi="Times New Roman" w:cs="Times New Roman"/>
          <w:sz w:val="28"/>
        </w:rPr>
        <w:t xml:space="preserve">    English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        </w:t>
      </w:r>
    </w:p>
    <w:p w:rsidR="000C3C4E" w:rsidRDefault="002611BE">
      <w:p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</w:rPr>
        <w:t xml:space="preserve">2. Areas </w:t>
      </w:r>
      <w:r>
        <w:rPr>
          <w:rFonts w:ascii="Times New Roman" w:eastAsia="標楷體" w:hAnsi="Times New Roman" w:cs="Times New Roman"/>
          <w:sz w:val="28"/>
        </w:rPr>
        <w:t>of expertise</w:t>
      </w:r>
      <w:r>
        <w:rPr>
          <w:rFonts w:ascii="Times New Roman" w:eastAsia="標楷體" w:hAnsi="Times New Roman" w:cs="Times New Roman"/>
          <w:sz w:val="28"/>
        </w:rPr>
        <w:t>：</w:t>
      </w:r>
      <w:r>
        <w:rPr>
          <w:rFonts w:ascii="Times New Roman" w:eastAsia="標楷體" w:hAnsi="Times New Roman" w:cs="Times New Roman"/>
          <w:sz w:val="28"/>
        </w:rPr>
        <w:t xml:space="preserve"> </w:t>
      </w:r>
    </w:p>
    <w:p w:rsidR="000C3C4E" w:rsidRDefault="002611BE">
      <w:pPr>
        <w:snapToGrid w:val="0"/>
        <w:spacing w:line="360" w:lineRule="auto"/>
        <w:ind w:left="560" w:hanging="560"/>
        <w:jc w:val="both"/>
      </w:pPr>
      <w:r>
        <w:rPr>
          <w:rFonts w:ascii="Times New Roman" w:eastAsia="標楷體" w:hAnsi="Times New Roman" w:cs="Times New Roman"/>
          <w:sz w:val="28"/>
        </w:rPr>
        <w:t>3.</w:t>
      </w:r>
      <w:r>
        <w:t xml:space="preserve"> </w:t>
      </w:r>
      <w:r>
        <w:rPr>
          <w:rFonts w:ascii="Times New Roman" w:eastAsia="標楷體" w:hAnsi="Times New Roman" w:cs="Times New Roman"/>
          <w:sz w:val="28"/>
        </w:rPr>
        <w:t>Teachable subjects (please list at least three subjects)</w:t>
      </w:r>
      <w:r>
        <w:rPr>
          <w:rFonts w:ascii="Times New Roman" w:eastAsia="標楷體" w:hAnsi="Times New Roman" w:cs="Times New Roman"/>
          <w:sz w:val="28"/>
        </w:rPr>
        <w:t>：</w:t>
      </w:r>
      <w:r>
        <w:rPr>
          <w:rFonts w:ascii="Times New Roman" w:eastAsia="標楷體" w:hAnsi="Times New Roman" w:cs="Times New Roman"/>
          <w:sz w:val="28"/>
          <w:szCs w:val="20"/>
        </w:rPr>
        <w:t xml:space="preserve"> </w:t>
      </w:r>
    </w:p>
    <w:p w:rsidR="000C3C4E" w:rsidRDefault="002611BE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4. Highest education attainment</w:t>
      </w:r>
      <w:r>
        <w:rPr>
          <w:rFonts w:ascii="Times New Roman" w:eastAsia="標楷體" w:hAnsi="Times New Roman" w:cs="Times New Roman"/>
          <w:sz w:val="28"/>
        </w:rPr>
        <w:t>：</w:t>
      </w:r>
    </w:p>
    <w:p w:rsidR="000C3C4E" w:rsidRDefault="002611BE">
      <w:p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</w:rPr>
        <w:t>5. Current employing unit</w:t>
      </w:r>
      <w:r>
        <w:rPr>
          <w:rFonts w:ascii="Times New Roman" w:eastAsia="標楷體" w:hAnsi="Times New Roman" w:cs="Times New Roman"/>
          <w:sz w:val="28"/>
        </w:rPr>
        <w:t>：</w:t>
      </w:r>
      <w:r>
        <w:rPr>
          <w:rFonts w:ascii="Times New Roman" w:eastAsia="標楷體" w:hAnsi="Times New Roman" w:cs="Times New Roman"/>
          <w:sz w:val="28"/>
        </w:rPr>
        <w:t>Institution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             </w:t>
      </w:r>
      <w:r>
        <w:rPr>
          <w:rFonts w:ascii="Times New Roman" w:eastAsia="標楷體" w:hAnsi="Times New Roman" w:cs="Times New Roman"/>
          <w:sz w:val="28"/>
        </w:rPr>
        <w:t xml:space="preserve"> Position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            </w:t>
      </w:r>
    </w:p>
    <w:p w:rsidR="000C3C4E" w:rsidRDefault="002611BE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6. List of academic works that have been published or </w:t>
      </w:r>
      <w:r>
        <w:rPr>
          <w:rFonts w:ascii="Times New Roman" w:eastAsia="標楷體" w:hAnsi="Times New Roman" w:cs="Times New Roman"/>
          <w:sz w:val="28"/>
        </w:rPr>
        <w:t>accepted since 2015</w:t>
      </w:r>
    </w:p>
    <w:p w:rsidR="000C3C4E" w:rsidRDefault="002611BE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(Please provide a list of publications and do not include works that are still under review; for works that have been accepted by a journal, please provide relevant proofs; individuals who are found guilty of providing false information</w:t>
      </w:r>
      <w:r>
        <w:rPr>
          <w:rFonts w:ascii="Times New Roman" w:eastAsia="標楷體" w:hAnsi="Times New Roman" w:cs="Times New Roman"/>
          <w:sz w:val="28"/>
        </w:rPr>
        <w:t xml:space="preserve"> will have their appointment revoked)</w:t>
      </w:r>
    </w:p>
    <w:p w:rsidR="000C3C4E" w:rsidRDefault="002611BE">
      <w:pPr>
        <w:pStyle w:val="aa"/>
        <w:numPr>
          <w:ilvl w:val="0"/>
          <w:numId w:val="1"/>
        </w:numPr>
        <w:snapToGrid w:val="0"/>
        <w:spacing w:line="360" w:lineRule="auto"/>
        <w:ind w:left="851" w:hanging="851"/>
        <w:jc w:val="both"/>
      </w:pPr>
      <w:r>
        <w:rPr>
          <w:rFonts w:ascii="Times New Roman" w:eastAsia="標楷體" w:hAnsi="Times New Roman" w:cs="Times New Roman"/>
          <w:bCs/>
          <w:sz w:val="28"/>
          <w:lang w:val="fr-FR"/>
        </w:rPr>
        <w:t>Journal Articles</w:t>
      </w:r>
    </w:p>
    <w:p w:rsidR="000C3C4E" w:rsidRDefault="002611BE">
      <w:pPr>
        <w:pStyle w:val="aa"/>
        <w:numPr>
          <w:ilvl w:val="0"/>
          <w:numId w:val="2"/>
        </w:num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 xml:space="preserve">Level I: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 w:cs="Times New Roman"/>
          <w:sz w:val="28"/>
          <w:szCs w:val="28"/>
        </w:rPr>
        <w:t>papers in total</w:t>
      </w:r>
    </w:p>
    <w:p w:rsidR="000C3C4E" w:rsidRDefault="002611BE">
      <w:pPr>
        <w:pStyle w:val="aa"/>
        <w:numPr>
          <w:ilvl w:val="0"/>
          <w:numId w:val="2"/>
        </w:num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Except for the aforesaid papers, other papers have been examined through double-blind reviews.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 w:cs="Times New Roman"/>
          <w:sz w:val="28"/>
          <w:szCs w:val="28"/>
        </w:rPr>
        <w:t>papers in total</w:t>
      </w:r>
    </w:p>
    <w:p w:rsidR="000C3C4E" w:rsidRDefault="002611BE">
      <w:pPr>
        <w:pStyle w:val="aa"/>
        <w:numPr>
          <w:ilvl w:val="0"/>
          <w:numId w:val="1"/>
        </w:numPr>
        <w:snapToGrid w:val="0"/>
        <w:spacing w:line="360" w:lineRule="auto"/>
        <w:ind w:left="851" w:hanging="851"/>
        <w:jc w:val="both"/>
      </w:pPr>
      <w:r>
        <w:rPr>
          <w:rFonts w:ascii="Times New Roman" w:eastAsia="標楷體" w:hAnsi="Times New Roman" w:cs="Times New Roman"/>
          <w:sz w:val="28"/>
        </w:rPr>
        <w:t>Conference papers</w:t>
      </w:r>
    </w:p>
    <w:p w:rsidR="000C3C4E" w:rsidRDefault="002611BE">
      <w:pPr>
        <w:pStyle w:val="aa"/>
        <w:numPr>
          <w:ilvl w:val="0"/>
          <w:numId w:val="3"/>
        </w:numPr>
        <w:tabs>
          <w:tab w:val="left" w:pos="-10530"/>
        </w:tabs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</w:rPr>
        <w:t>International conf</w:t>
      </w:r>
      <w:r>
        <w:rPr>
          <w:rFonts w:ascii="Times New Roman" w:eastAsia="標楷體" w:hAnsi="Times New Roman" w:cs="Times New Roman"/>
          <w:sz w:val="28"/>
        </w:rPr>
        <w:t>erences: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</w:rPr>
        <w:t xml:space="preserve">papers in total        </w:t>
      </w:r>
    </w:p>
    <w:p w:rsidR="000C3C4E" w:rsidRDefault="002611BE">
      <w:pPr>
        <w:pStyle w:val="aa"/>
        <w:numPr>
          <w:ilvl w:val="0"/>
          <w:numId w:val="3"/>
        </w:numPr>
        <w:tabs>
          <w:tab w:val="left" w:pos="-10530"/>
        </w:tabs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</w:rPr>
        <w:t>Domestic conferences: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</w:rPr>
        <w:t>papers in total</w:t>
      </w:r>
    </w:p>
    <w:p w:rsidR="000C3C4E" w:rsidRDefault="002611BE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7. Executed projects since 2015 (only list projects in which the candidate served as the principal investigator)</w:t>
      </w:r>
    </w:p>
    <w:p w:rsidR="000C3C4E" w:rsidRDefault="002611BE">
      <w:pPr>
        <w:pStyle w:val="aa"/>
        <w:numPr>
          <w:ilvl w:val="0"/>
          <w:numId w:val="4"/>
        </w:num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</w:rPr>
        <w:t xml:space="preserve">National Science and Technology Council </w:t>
      </w:r>
      <w:r>
        <w:rPr>
          <w:rFonts w:ascii="Times New Roman" w:eastAsia="標楷體" w:hAnsi="Times New Roman" w:cs="Times New Roman"/>
          <w:sz w:val="28"/>
        </w:rPr>
        <w:t>projects: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 xml:space="preserve">projects, totaling 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</w:t>
      </w:r>
      <w:r>
        <w:rPr>
          <w:rFonts w:ascii="Times New Roman" w:eastAsia="標楷體" w:hAnsi="Times New Roman" w:cs="Times New Roman"/>
          <w:sz w:val="28"/>
        </w:rPr>
        <w:t>NT$                      in grant.</w:t>
      </w:r>
    </w:p>
    <w:p w:rsidR="000C3C4E" w:rsidRDefault="002611BE">
      <w:pPr>
        <w:pStyle w:val="aa"/>
        <w:numPr>
          <w:ilvl w:val="0"/>
          <w:numId w:val="4"/>
        </w:num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</w:rPr>
        <w:t>Ministry of Education projects: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 xml:space="preserve">projects, totaling 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</w:t>
      </w:r>
      <w:r>
        <w:rPr>
          <w:rFonts w:ascii="Times New Roman" w:eastAsia="標楷體" w:hAnsi="Times New Roman" w:cs="Times New Roman"/>
          <w:sz w:val="28"/>
        </w:rPr>
        <w:t>NT$  in grant.</w:t>
      </w:r>
    </w:p>
    <w:p w:rsidR="000C3C4E" w:rsidRDefault="002611BE">
      <w:pPr>
        <w:pStyle w:val="aa"/>
        <w:numPr>
          <w:ilvl w:val="0"/>
          <w:numId w:val="4"/>
        </w:num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</w:rPr>
        <w:t xml:space="preserve">Other relevant projects or industry–academia collaboration projects: 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>
        <w:rPr>
          <w:rFonts w:ascii="Times New Roman" w:eastAsia="標楷體" w:hAnsi="Times New Roman" w:cs="Times New Roman"/>
          <w:sz w:val="28"/>
        </w:rPr>
        <w:t>projects, totaling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</w:t>
      </w:r>
      <w:r>
        <w:rPr>
          <w:rFonts w:ascii="Times New Roman" w:eastAsia="標楷體" w:hAnsi="Times New Roman" w:cs="Times New Roman"/>
          <w:sz w:val="28"/>
        </w:rPr>
        <w:t>NT$  in grant.</w:t>
      </w:r>
    </w:p>
    <w:p w:rsidR="000C3C4E" w:rsidRDefault="002611BE">
      <w:pPr>
        <w:snapToGrid w:val="0"/>
        <w:spacing w:line="360" w:lineRule="auto"/>
      </w:pPr>
      <w:r>
        <w:rPr>
          <w:rFonts w:ascii="Times New Roman" w:eastAsia="標楷體" w:hAnsi="Times New Roman" w:cs="Times New Roman"/>
          <w:shd w:val="clear" w:color="auto" w:fill="FFFF00"/>
        </w:rPr>
        <w:t xml:space="preserve">                                    </w:t>
      </w:r>
      <w:r>
        <w:rPr>
          <w:rFonts w:ascii="Times New Roman" w:eastAsia="標楷體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0C3C4E" w:rsidRDefault="002611BE">
      <w:pPr>
        <w:snapToGrid w:val="0"/>
        <w:spacing w:line="360" w:lineRule="auto"/>
        <w:ind w:firstLine="280"/>
        <w:jc w:val="right"/>
      </w:pPr>
      <w:r>
        <w:rPr>
          <w:rFonts w:ascii="Times New Roman" w:eastAsia="標楷體" w:hAnsi="Times New Roman" w:cs="Times New Roman"/>
          <w:sz w:val="28"/>
          <w:szCs w:val="28"/>
        </w:rPr>
        <w:t>Applicant: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(Signature)</w:t>
      </w:r>
    </w:p>
    <w:p w:rsidR="000C3C4E" w:rsidRDefault="002611BE">
      <w:pPr>
        <w:wordWrap w:val="0"/>
        <w:snapToGrid w:val="0"/>
        <w:spacing w:line="360" w:lineRule="auto"/>
        <w:ind w:firstLine="280"/>
        <w:jc w:val="right"/>
      </w:pPr>
      <w:r>
        <w:rPr>
          <w:rFonts w:ascii="Times New Roman" w:eastAsia="標楷體" w:hAnsi="Times New Roman" w:cs="Times New Roman"/>
          <w:sz w:val="28"/>
          <w:szCs w:val="28"/>
        </w:rPr>
        <w:t>Date: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</w:p>
    <w:p w:rsidR="000C3C4E" w:rsidRDefault="000C3C4E">
      <w:pPr>
        <w:snapToGrid w:val="0"/>
        <w:spacing w:line="360" w:lineRule="auto"/>
        <w:ind w:firstLine="280"/>
        <w:jc w:val="right"/>
      </w:pPr>
    </w:p>
    <w:sectPr w:rsidR="000C3C4E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BE" w:rsidRDefault="002611BE">
      <w:r>
        <w:separator/>
      </w:r>
    </w:p>
  </w:endnote>
  <w:endnote w:type="continuationSeparator" w:id="0">
    <w:p w:rsidR="002611BE" w:rsidRDefault="0026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BE" w:rsidRDefault="002611BE">
      <w:r>
        <w:rPr>
          <w:color w:val="000000"/>
        </w:rPr>
        <w:separator/>
      </w:r>
    </w:p>
  </w:footnote>
  <w:footnote w:type="continuationSeparator" w:id="0">
    <w:p w:rsidR="002611BE" w:rsidRDefault="0026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C0CAA"/>
    <w:multiLevelType w:val="multilevel"/>
    <w:tmpl w:val="11D8E9DC"/>
    <w:lvl w:ilvl="0">
      <w:start w:val="1"/>
      <w:numFmt w:val="upperLetter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1776BCE"/>
    <w:multiLevelType w:val="multilevel"/>
    <w:tmpl w:val="1E7A702C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E849FA"/>
    <w:multiLevelType w:val="multilevel"/>
    <w:tmpl w:val="736A0370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AA4687"/>
    <w:multiLevelType w:val="multilevel"/>
    <w:tmpl w:val="F54C1532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3C4E"/>
    <w:rsid w:val="000C3C4E"/>
    <w:rsid w:val="000E15D4"/>
    <w:rsid w:val="002611BE"/>
    <w:rsid w:val="0041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C691D-5D55-4831-96B0-017E3D2A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customStyle="1" w:styleId="10">
    <w:name w:val="1、"/>
    <w:basedOn w:val="a"/>
    <w:autoRedefine/>
    <w:pPr>
      <w:snapToGrid w:val="0"/>
    </w:pPr>
    <w:rPr>
      <w:rFonts w:ascii="標楷體" w:eastAsia="標楷體" w:hAnsi="標楷體"/>
      <w:color w:val="0000FF"/>
      <w:kern w:val="0"/>
      <w:szCs w:val="20"/>
    </w:rPr>
  </w:style>
  <w:style w:type="character" w:styleId="a8">
    <w:name w:val="Strong"/>
    <w:basedOn w:val="a0"/>
    <w:rPr>
      <w:b/>
      <w:bCs/>
    </w:rPr>
  </w:style>
  <w:style w:type="paragraph" w:customStyle="1" w:styleId="a9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fontstyle01">
    <w:name w:val="fontstyle01"/>
    <w:basedOn w:val="a0"/>
    <w:rPr>
      <w:rFonts w:ascii="DFKaiShu-SB-Estd-BF" w:hAnsi="DFKaiShu-SB-Estd-BF"/>
      <w:b w:val="0"/>
      <w:bCs w:val="0"/>
      <w:i w:val="0"/>
      <w:iCs w:val="0"/>
      <w:color w:val="000000"/>
      <w:sz w:val="32"/>
      <w:szCs w:val="3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Cs w:val="22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Cs w:val="22"/>
    </w:rPr>
  </w:style>
  <w:style w:type="character" w:customStyle="1" w:styleId="af3">
    <w:name w:val="清單段落 字元"/>
    <w:rPr>
      <w:kern w:val="3"/>
      <w:szCs w:val="22"/>
    </w:rPr>
  </w:style>
  <w:style w:type="character" w:styleId="af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565</Words>
  <Characters>3224</Characters>
  <Application>Microsoft Office Word</Application>
  <DocSecurity>0</DocSecurity>
  <Lines>26</Lines>
  <Paragraphs>7</Paragraphs>
  <ScaleCrop>false</ScaleCrop>
  <Company>KMSOFFICE2019X64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cww</cp:lastModifiedBy>
  <cp:revision>2</cp:revision>
  <cp:lastPrinted>2025-01-24T06:36:00Z</cp:lastPrinted>
  <dcterms:created xsi:type="dcterms:W3CDTF">2025-01-24T06:37:00Z</dcterms:created>
  <dcterms:modified xsi:type="dcterms:W3CDTF">2025-01-24T06:37:00Z</dcterms:modified>
</cp:coreProperties>
</file>