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0EF" w:rsidRPr="009F0F74" w:rsidRDefault="001D2390" w:rsidP="009F0F74">
      <w:pPr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9F0F74">
        <w:rPr>
          <w:rFonts w:ascii="Times New Roman" w:eastAsia="標楷體" w:hAnsi="Times New Roman" w:cs="Times New Roman"/>
          <w:b/>
          <w:kern w:val="0"/>
          <w:sz w:val="32"/>
          <w:szCs w:val="32"/>
        </w:rPr>
        <w:t>非固定制</w:t>
      </w:r>
      <w:r w:rsidRPr="009F0F74">
        <w:rPr>
          <w:rFonts w:ascii="Times New Roman" w:eastAsia="標楷體" w:hAnsi="Times New Roman" w:cs="Times New Roman"/>
          <w:b/>
          <w:kern w:val="0"/>
          <w:sz w:val="32"/>
          <w:szCs w:val="32"/>
        </w:rPr>
        <w:t>ADSL</w:t>
      </w:r>
      <w:r w:rsidRPr="009F0F74">
        <w:rPr>
          <w:rFonts w:ascii="Times New Roman" w:eastAsia="標楷體" w:hAnsi="Times New Roman" w:cs="Times New Roman"/>
          <w:b/>
          <w:kern w:val="0"/>
          <w:sz w:val="32"/>
          <w:szCs w:val="32"/>
        </w:rPr>
        <w:t>使用</w:t>
      </w:r>
      <w:r w:rsidR="00EB2740">
        <w:rPr>
          <w:rFonts w:ascii="Times New Roman" w:eastAsia="標楷體" w:hAnsi="Times New Roman" w:cs="Times New Roman"/>
          <w:b/>
          <w:kern w:val="0"/>
          <w:sz w:val="32"/>
          <w:szCs w:val="32"/>
        </w:rPr>
        <w:t>Windows 10</w:t>
      </w:r>
      <w:r w:rsidRPr="009F0F74">
        <w:rPr>
          <w:rFonts w:ascii="Times New Roman" w:eastAsia="標楷體" w:hAnsi="Times New Roman" w:cs="Times New Roman"/>
          <w:b/>
          <w:kern w:val="0"/>
          <w:sz w:val="32"/>
          <w:szCs w:val="32"/>
        </w:rPr>
        <w:t>連接</w:t>
      </w:r>
      <w:r w:rsidRPr="009F0F74">
        <w:rPr>
          <w:rFonts w:ascii="Times New Roman" w:eastAsia="標楷體" w:hAnsi="Times New Roman" w:cs="Times New Roman"/>
          <w:b/>
          <w:kern w:val="0"/>
          <w:sz w:val="32"/>
          <w:szCs w:val="32"/>
        </w:rPr>
        <w:t>HiNet</w:t>
      </w:r>
      <w:r w:rsidRPr="009F0F74">
        <w:rPr>
          <w:rFonts w:ascii="Times New Roman" w:eastAsia="標楷體" w:hAnsi="Times New Roman" w:cs="Times New Roman"/>
          <w:b/>
          <w:kern w:val="0"/>
          <w:sz w:val="32"/>
          <w:szCs w:val="32"/>
        </w:rPr>
        <w:t>步驟</w:t>
      </w:r>
    </w:p>
    <w:p w:rsidR="001D2390" w:rsidRPr="001D2390" w:rsidRDefault="001D2390">
      <w:pPr>
        <w:rPr>
          <w:rFonts w:ascii="Times New Roman" w:eastAsia="標楷體" w:hAnsi="Times New Roman" w:cs="Times New Roman"/>
          <w:b/>
          <w:kern w:val="0"/>
          <w:szCs w:val="24"/>
        </w:rPr>
      </w:pPr>
    </w:p>
    <w:p w:rsidR="001D2390" w:rsidRPr="001D2390" w:rsidRDefault="001D2390">
      <w:pPr>
        <w:rPr>
          <w:rFonts w:ascii="Times New Roman" w:eastAsia="標楷體" w:hAnsi="Times New Roman" w:cs="Times New Roman"/>
          <w:b/>
          <w:kern w:val="0"/>
          <w:szCs w:val="24"/>
        </w:rPr>
      </w:pP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步驟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1</w:t>
      </w:r>
      <w:r w:rsidR="00394468">
        <w:rPr>
          <w:rFonts w:ascii="Times New Roman" w:eastAsia="標楷體" w:hAnsi="Times New Roman" w:cs="Times New Roman"/>
          <w:b/>
          <w:kern w:val="0"/>
          <w:szCs w:val="24"/>
        </w:rPr>
        <w:t>：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視窗左下角的『開始』</w:t>
      </w:r>
      <w:r w:rsidR="00394468" w:rsidRPr="001D2390">
        <w:rPr>
          <w:rFonts w:ascii="Times New Roman" w:eastAsia="標楷體" w:hAnsi="Times New Roman" w:cs="Times New Roman"/>
          <w:b/>
          <w:kern w:val="0"/>
          <w:szCs w:val="24"/>
        </w:rPr>
        <w:t>視窗圖案</w:t>
      </w:r>
      <w:r w:rsidR="00394468">
        <w:rPr>
          <w:rFonts w:ascii="Times New Roman" w:eastAsia="標楷體" w:hAnsi="Times New Roman" w:cs="Times New Roman" w:hint="eastAsia"/>
          <w:b/>
          <w:kern w:val="0"/>
          <w:szCs w:val="24"/>
        </w:rPr>
        <w:t>，按滑鼠右鍵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，點選『控制台』</w:t>
      </w:r>
    </w:p>
    <w:p w:rsidR="001D2390" w:rsidRDefault="00A13DA1">
      <w:pPr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/>
          <w:b/>
          <w:noProof/>
          <w:kern w:val="0"/>
          <w:szCs w:val="24"/>
        </w:rPr>
        <w:drawing>
          <wp:inline distT="0" distB="0" distL="0" distR="0">
            <wp:extent cx="2543175" cy="4202413"/>
            <wp:effectExtent l="0" t="0" r="0" b="825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indows10-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793" cy="422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F74" w:rsidRPr="001D2390" w:rsidRDefault="009F0F74">
      <w:pPr>
        <w:rPr>
          <w:rFonts w:ascii="Times New Roman" w:eastAsia="標楷體" w:hAnsi="Times New Roman" w:cs="Times New Roman"/>
          <w:b/>
          <w:kern w:val="0"/>
          <w:szCs w:val="24"/>
        </w:rPr>
      </w:pPr>
    </w:p>
    <w:p w:rsidR="001D2390" w:rsidRPr="001D2390" w:rsidRDefault="001D2390">
      <w:pPr>
        <w:rPr>
          <w:rFonts w:ascii="Times New Roman" w:eastAsia="標楷體" w:hAnsi="Times New Roman" w:cs="Times New Roman"/>
          <w:b/>
          <w:kern w:val="0"/>
          <w:szCs w:val="24"/>
        </w:rPr>
      </w:pP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步驟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2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：點選『網路和網際網路』</w:t>
      </w:r>
    </w:p>
    <w:p w:rsidR="001D2390" w:rsidRDefault="00A13DA1">
      <w:pPr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/>
          <w:b/>
          <w:noProof/>
          <w:kern w:val="0"/>
          <w:szCs w:val="24"/>
        </w:rPr>
        <w:drawing>
          <wp:inline distT="0" distB="0" distL="0" distR="0">
            <wp:extent cx="5274310" cy="3094990"/>
            <wp:effectExtent l="0" t="0" r="254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indows10-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2FF" w:rsidRDefault="005522FF">
      <w:pPr>
        <w:rPr>
          <w:rFonts w:ascii="Times New Roman" w:eastAsia="標楷體" w:hAnsi="Times New Roman" w:cs="Times New Roman"/>
          <w:b/>
          <w:kern w:val="0"/>
          <w:szCs w:val="24"/>
        </w:rPr>
      </w:pPr>
      <w:r w:rsidRPr="001D2390">
        <w:rPr>
          <w:rFonts w:ascii="Times New Roman" w:eastAsia="標楷體" w:hAnsi="Times New Roman" w:cs="Times New Roman"/>
          <w:b/>
          <w:kern w:val="0"/>
          <w:szCs w:val="24"/>
        </w:rPr>
        <w:lastRenderedPageBreak/>
        <w:t>步驟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3</w:t>
      </w:r>
      <w:r w:rsidR="00394468">
        <w:rPr>
          <w:rFonts w:ascii="Times New Roman" w:eastAsia="標楷體" w:hAnsi="Times New Roman" w:cs="Times New Roman"/>
          <w:b/>
          <w:kern w:val="0"/>
          <w:szCs w:val="24"/>
        </w:rPr>
        <w:t>：</w:t>
      </w:r>
      <w:r w:rsidR="00394468">
        <w:rPr>
          <w:rFonts w:ascii="Times New Roman" w:eastAsia="標楷體" w:hAnsi="Times New Roman" w:cs="Times New Roman" w:hint="eastAsia"/>
          <w:b/>
          <w:kern w:val="0"/>
          <w:szCs w:val="24"/>
        </w:rPr>
        <w:t>點</w:t>
      </w:r>
      <w:r w:rsidR="00394468">
        <w:rPr>
          <w:rFonts w:ascii="Times New Roman" w:eastAsia="標楷體" w:hAnsi="Times New Roman" w:cs="Times New Roman"/>
          <w:b/>
          <w:kern w:val="0"/>
          <w:szCs w:val="24"/>
        </w:rPr>
        <w:t>選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『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網路和共用中心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』</w:t>
      </w:r>
    </w:p>
    <w:p w:rsidR="005522FF" w:rsidRPr="005522FF" w:rsidRDefault="00A13DA1">
      <w:pPr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/>
          <w:b/>
          <w:noProof/>
          <w:kern w:val="0"/>
          <w:szCs w:val="24"/>
        </w:rPr>
        <w:drawing>
          <wp:inline distT="0" distB="0" distL="0" distR="0">
            <wp:extent cx="5274310" cy="2609850"/>
            <wp:effectExtent l="0" t="0" r="254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indows10-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2FF" w:rsidRDefault="005522FF">
      <w:pPr>
        <w:rPr>
          <w:rFonts w:ascii="Times New Roman" w:eastAsia="標楷體" w:hAnsi="Times New Roman" w:cs="Times New Roman"/>
          <w:b/>
          <w:kern w:val="0"/>
          <w:szCs w:val="24"/>
        </w:rPr>
      </w:pPr>
    </w:p>
    <w:p w:rsidR="00A13DA1" w:rsidRDefault="00A13DA1">
      <w:pPr>
        <w:rPr>
          <w:rFonts w:ascii="Times New Roman" w:eastAsia="標楷體" w:hAnsi="Times New Roman" w:cs="Times New Roman"/>
          <w:b/>
          <w:kern w:val="0"/>
          <w:szCs w:val="24"/>
        </w:rPr>
      </w:pPr>
    </w:p>
    <w:p w:rsidR="00A13DA1" w:rsidRDefault="00A13DA1">
      <w:pPr>
        <w:rPr>
          <w:rFonts w:ascii="Times New Roman" w:eastAsia="標楷體" w:hAnsi="Times New Roman" w:cs="Times New Roman"/>
          <w:b/>
          <w:kern w:val="0"/>
          <w:szCs w:val="24"/>
        </w:rPr>
      </w:pPr>
    </w:p>
    <w:p w:rsidR="00A13DA1" w:rsidRDefault="00A13DA1">
      <w:pPr>
        <w:rPr>
          <w:rFonts w:ascii="Times New Roman" w:eastAsia="標楷體" w:hAnsi="Times New Roman" w:cs="Times New Roman"/>
          <w:b/>
          <w:kern w:val="0"/>
          <w:szCs w:val="24"/>
        </w:rPr>
      </w:pPr>
    </w:p>
    <w:p w:rsidR="00A13DA1" w:rsidRDefault="00A13DA1">
      <w:pPr>
        <w:rPr>
          <w:rFonts w:ascii="Times New Roman" w:eastAsia="標楷體" w:hAnsi="Times New Roman" w:cs="Times New Roman"/>
          <w:b/>
          <w:kern w:val="0"/>
          <w:szCs w:val="24"/>
        </w:rPr>
      </w:pPr>
    </w:p>
    <w:p w:rsidR="00A13DA1" w:rsidRDefault="00A13DA1">
      <w:pPr>
        <w:rPr>
          <w:rFonts w:ascii="Times New Roman" w:eastAsia="標楷體" w:hAnsi="Times New Roman" w:cs="Times New Roman"/>
          <w:b/>
          <w:kern w:val="0"/>
          <w:szCs w:val="24"/>
        </w:rPr>
      </w:pPr>
    </w:p>
    <w:p w:rsidR="001D2390" w:rsidRPr="001D2390" w:rsidRDefault="001D2390">
      <w:pPr>
        <w:rPr>
          <w:rFonts w:ascii="Times New Roman" w:eastAsia="標楷體" w:hAnsi="Times New Roman" w:cs="Times New Roman"/>
          <w:b/>
          <w:kern w:val="0"/>
          <w:szCs w:val="24"/>
        </w:rPr>
      </w:pP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步驟</w:t>
      </w:r>
      <w:r w:rsidR="005522FF">
        <w:rPr>
          <w:rFonts w:ascii="Times New Roman" w:eastAsia="標楷體" w:hAnsi="Times New Roman" w:cs="Times New Roman" w:hint="eastAsia"/>
          <w:b/>
          <w:kern w:val="0"/>
          <w:szCs w:val="24"/>
        </w:rPr>
        <w:t>4</w:t>
      </w:r>
      <w:r w:rsidR="00394468">
        <w:rPr>
          <w:rFonts w:ascii="Times New Roman" w:eastAsia="標楷體" w:hAnsi="Times New Roman" w:cs="Times New Roman"/>
          <w:b/>
          <w:kern w:val="0"/>
          <w:szCs w:val="24"/>
        </w:rPr>
        <w:t>：</w:t>
      </w:r>
      <w:r w:rsidR="00394468">
        <w:rPr>
          <w:rFonts w:ascii="Times New Roman" w:eastAsia="標楷體" w:hAnsi="Times New Roman" w:cs="Times New Roman" w:hint="eastAsia"/>
          <w:b/>
          <w:kern w:val="0"/>
          <w:szCs w:val="24"/>
        </w:rPr>
        <w:t>點</w:t>
      </w:r>
      <w:r w:rsidR="00394468">
        <w:rPr>
          <w:rFonts w:ascii="Times New Roman" w:eastAsia="標楷體" w:hAnsi="Times New Roman" w:cs="Times New Roman"/>
          <w:b/>
          <w:kern w:val="0"/>
          <w:szCs w:val="24"/>
        </w:rPr>
        <w:t>選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『設定新的連線或網路』</w:t>
      </w:r>
    </w:p>
    <w:p w:rsidR="001D2390" w:rsidRDefault="00A13DA1">
      <w:pPr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/>
          <w:b/>
          <w:noProof/>
          <w:kern w:val="0"/>
          <w:szCs w:val="24"/>
        </w:rPr>
        <w:drawing>
          <wp:inline distT="0" distB="0" distL="0" distR="0">
            <wp:extent cx="5274310" cy="2800350"/>
            <wp:effectExtent l="0" t="0" r="254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indows10-0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F74" w:rsidRDefault="009F0F74">
      <w:pPr>
        <w:rPr>
          <w:rFonts w:ascii="Times New Roman" w:eastAsia="標楷體" w:hAnsi="Times New Roman" w:cs="Times New Roman"/>
          <w:b/>
          <w:kern w:val="0"/>
          <w:szCs w:val="24"/>
        </w:rPr>
      </w:pPr>
    </w:p>
    <w:p w:rsidR="005522FF" w:rsidRDefault="005522FF">
      <w:pPr>
        <w:rPr>
          <w:rFonts w:ascii="Times New Roman" w:eastAsia="標楷體" w:hAnsi="Times New Roman" w:cs="Times New Roman"/>
          <w:b/>
          <w:kern w:val="0"/>
          <w:szCs w:val="24"/>
        </w:rPr>
      </w:pPr>
    </w:p>
    <w:p w:rsidR="00A13DA1" w:rsidRDefault="00A13DA1">
      <w:pPr>
        <w:rPr>
          <w:rFonts w:ascii="Times New Roman" w:eastAsia="標楷體" w:hAnsi="Times New Roman" w:cs="Times New Roman"/>
          <w:b/>
          <w:kern w:val="0"/>
          <w:szCs w:val="24"/>
        </w:rPr>
      </w:pPr>
    </w:p>
    <w:p w:rsidR="00A13DA1" w:rsidRDefault="00A13DA1">
      <w:pPr>
        <w:rPr>
          <w:rFonts w:ascii="Times New Roman" w:eastAsia="標楷體" w:hAnsi="Times New Roman" w:cs="Times New Roman"/>
          <w:b/>
          <w:kern w:val="0"/>
          <w:szCs w:val="24"/>
        </w:rPr>
      </w:pPr>
    </w:p>
    <w:p w:rsidR="00A13DA1" w:rsidRPr="009F0F74" w:rsidRDefault="00A13DA1">
      <w:pPr>
        <w:rPr>
          <w:rFonts w:ascii="Times New Roman" w:eastAsia="標楷體" w:hAnsi="Times New Roman" w:cs="Times New Roman"/>
          <w:b/>
          <w:kern w:val="0"/>
          <w:szCs w:val="24"/>
        </w:rPr>
      </w:pPr>
    </w:p>
    <w:p w:rsidR="001D2390" w:rsidRPr="001D2390" w:rsidRDefault="001D2390">
      <w:pPr>
        <w:rPr>
          <w:rFonts w:eastAsia="標楷體"/>
          <w:b/>
        </w:rPr>
      </w:pPr>
      <w:r w:rsidRPr="001D2390">
        <w:rPr>
          <w:rFonts w:ascii="Times New Roman" w:eastAsia="標楷體" w:hAnsi="Times New Roman" w:cs="Times New Roman"/>
          <w:b/>
          <w:kern w:val="0"/>
          <w:szCs w:val="24"/>
        </w:rPr>
        <w:lastRenderedPageBreak/>
        <w:t>步驟</w:t>
      </w:r>
      <w:r w:rsidR="005522FF">
        <w:rPr>
          <w:rFonts w:ascii="Times New Roman" w:eastAsia="標楷體" w:hAnsi="Times New Roman" w:cs="Times New Roman" w:hint="eastAsia"/>
          <w:b/>
          <w:kern w:val="0"/>
          <w:szCs w:val="24"/>
        </w:rPr>
        <w:t>5</w:t>
      </w:r>
      <w:r w:rsidR="00394468">
        <w:rPr>
          <w:rFonts w:ascii="Times New Roman" w:eastAsia="標楷體" w:hAnsi="Times New Roman" w:cs="Times New Roman"/>
          <w:b/>
          <w:kern w:val="0"/>
          <w:szCs w:val="24"/>
        </w:rPr>
        <w:t>：</w:t>
      </w:r>
      <w:r w:rsidR="00394468">
        <w:rPr>
          <w:rFonts w:ascii="Times New Roman" w:eastAsia="標楷體" w:hAnsi="Times New Roman" w:cs="Times New Roman" w:hint="eastAsia"/>
          <w:b/>
          <w:kern w:val="0"/>
          <w:szCs w:val="24"/>
        </w:rPr>
        <w:t>點</w:t>
      </w:r>
      <w:r w:rsidR="00394468">
        <w:rPr>
          <w:rFonts w:ascii="Times New Roman" w:eastAsia="標楷體" w:hAnsi="Times New Roman" w:cs="Times New Roman"/>
          <w:b/>
          <w:kern w:val="0"/>
          <w:szCs w:val="24"/>
        </w:rPr>
        <w:t>選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『連線到網際網路』，並按『下一步』</w:t>
      </w:r>
    </w:p>
    <w:p w:rsidR="001D2390" w:rsidRDefault="00A13DA1">
      <w:pPr>
        <w:rPr>
          <w:rFonts w:eastAsia="標楷體"/>
          <w:b/>
        </w:rPr>
      </w:pPr>
      <w:r>
        <w:rPr>
          <w:rFonts w:eastAsia="標楷體"/>
          <w:b/>
          <w:noProof/>
        </w:rPr>
        <w:drawing>
          <wp:inline distT="0" distB="0" distL="0" distR="0">
            <wp:extent cx="5274310" cy="3806190"/>
            <wp:effectExtent l="0" t="0" r="2540" b="381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indows10-0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2FF" w:rsidRDefault="005522FF">
      <w:pPr>
        <w:rPr>
          <w:rFonts w:eastAsia="標楷體"/>
          <w:b/>
        </w:rPr>
      </w:pPr>
    </w:p>
    <w:p w:rsidR="00A13DA1" w:rsidRDefault="00A13DA1">
      <w:pPr>
        <w:rPr>
          <w:rFonts w:eastAsia="標楷體"/>
          <w:b/>
        </w:rPr>
      </w:pPr>
    </w:p>
    <w:p w:rsidR="001D2390" w:rsidRPr="001D2390" w:rsidRDefault="001D2390">
      <w:pPr>
        <w:rPr>
          <w:rFonts w:eastAsia="標楷體"/>
          <w:b/>
        </w:rPr>
      </w:pP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步驟</w:t>
      </w:r>
      <w:r w:rsidR="005522FF">
        <w:rPr>
          <w:rFonts w:ascii="Times New Roman" w:eastAsia="標楷體" w:hAnsi="Times New Roman" w:cs="Times New Roman" w:hint="eastAsia"/>
          <w:b/>
          <w:kern w:val="0"/>
          <w:szCs w:val="24"/>
        </w:rPr>
        <w:t>6</w:t>
      </w:r>
      <w:r w:rsidR="00394468">
        <w:rPr>
          <w:rFonts w:ascii="Times New Roman" w:eastAsia="標楷體" w:hAnsi="Times New Roman" w:cs="Times New Roman"/>
          <w:b/>
          <w:kern w:val="0"/>
          <w:szCs w:val="24"/>
        </w:rPr>
        <w:t>：</w:t>
      </w:r>
      <w:r w:rsidR="00394468">
        <w:rPr>
          <w:rFonts w:ascii="Times New Roman" w:eastAsia="標楷體" w:hAnsi="Times New Roman" w:cs="Times New Roman" w:hint="eastAsia"/>
          <w:b/>
          <w:kern w:val="0"/>
          <w:szCs w:val="24"/>
        </w:rPr>
        <w:t>點</w:t>
      </w:r>
      <w:r w:rsidR="00394468">
        <w:rPr>
          <w:rFonts w:ascii="Times New Roman" w:eastAsia="標楷體" w:hAnsi="Times New Roman" w:cs="Times New Roman"/>
          <w:b/>
          <w:kern w:val="0"/>
          <w:szCs w:val="24"/>
        </w:rPr>
        <w:t>選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『寬頻</w:t>
      </w:r>
      <w:r w:rsidR="00906FC5">
        <w:rPr>
          <w:rFonts w:ascii="Times New Roman" w:eastAsia="標楷體" w:hAnsi="Times New Roman" w:cs="Times New Roman" w:hint="eastAsia"/>
          <w:b/>
          <w:kern w:val="0"/>
          <w:szCs w:val="24"/>
        </w:rPr>
        <w:t>(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PPPoE</w:t>
      </w:r>
      <w:r w:rsidR="00906FC5">
        <w:rPr>
          <w:rFonts w:ascii="Times New Roman" w:eastAsia="標楷體" w:hAnsi="Times New Roman" w:cs="Times New Roman" w:hint="eastAsia"/>
          <w:b/>
          <w:kern w:val="0"/>
          <w:szCs w:val="24"/>
        </w:rPr>
        <w:t>)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』</w:t>
      </w:r>
    </w:p>
    <w:p w:rsidR="001D2390" w:rsidRDefault="00A13DA1">
      <w:pPr>
        <w:rPr>
          <w:rFonts w:eastAsia="標楷體"/>
          <w:b/>
        </w:rPr>
      </w:pPr>
      <w:r>
        <w:rPr>
          <w:rFonts w:eastAsia="標楷體"/>
          <w:b/>
          <w:noProof/>
        </w:rPr>
        <w:drawing>
          <wp:inline distT="0" distB="0" distL="0" distR="0">
            <wp:extent cx="5274310" cy="3845560"/>
            <wp:effectExtent l="0" t="0" r="2540" b="254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indows10-0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390" w:rsidRPr="001D2390" w:rsidRDefault="001D2390">
      <w:pPr>
        <w:rPr>
          <w:rFonts w:eastAsia="標楷體"/>
          <w:b/>
        </w:rPr>
      </w:pPr>
      <w:r w:rsidRPr="001D2390">
        <w:rPr>
          <w:rFonts w:ascii="Times New Roman" w:eastAsia="標楷體" w:hAnsi="Times New Roman" w:cs="Times New Roman"/>
          <w:b/>
          <w:kern w:val="0"/>
          <w:szCs w:val="24"/>
        </w:rPr>
        <w:lastRenderedPageBreak/>
        <w:t>步驟</w:t>
      </w:r>
      <w:r w:rsidR="005522FF">
        <w:rPr>
          <w:rFonts w:ascii="Times New Roman" w:eastAsia="標楷體" w:hAnsi="Times New Roman" w:cs="Times New Roman" w:hint="eastAsia"/>
          <w:b/>
          <w:kern w:val="0"/>
          <w:szCs w:val="24"/>
        </w:rPr>
        <w:t>7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：「使用者名稱」欄位中輸入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HiNet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配發給您的用戶識別碼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 xml:space="preserve"> xxxxxxxx@hinet.net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，「密碼」欄位中輸入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HiNet</w:t>
      </w:r>
      <w:r w:rsidR="00C14F4D">
        <w:rPr>
          <w:rFonts w:ascii="Times New Roman" w:eastAsia="標楷體" w:hAnsi="Times New Roman" w:cs="Times New Roman"/>
          <w:b/>
          <w:kern w:val="0"/>
          <w:szCs w:val="24"/>
        </w:rPr>
        <w:t>用戶密碼，</w:t>
      </w:r>
      <w:bookmarkStart w:id="0" w:name="_GoBack"/>
      <w:bookmarkEnd w:id="0"/>
      <w:r w:rsidRPr="001D2390">
        <w:rPr>
          <w:rFonts w:ascii="Times New Roman" w:eastAsia="標楷體" w:hAnsi="Times New Roman" w:cs="Times New Roman"/>
          <w:b/>
          <w:kern w:val="0"/>
          <w:szCs w:val="24"/>
        </w:rPr>
        <w:t>可視需要勾選「記住這個密碼」和「允許他人使用這個連線」，並點選「連線」即完成設定。</w:t>
      </w:r>
      <w:r w:rsidR="00AD5144">
        <w:rPr>
          <w:rFonts w:ascii="Times New Roman" w:eastAsia="標楷體" w:hAnsi="Times New Roman" w:cs="Times New Roman" w:hint="eastAsia"/>
          <w:b/>
          <w:kern w:val="0"/>
          <w:szCs w:val="24"/>
        </w:rPr>
        <w:t>PS:</w:t>
      </w:r>
      <w:r w:rsidR="00AD5144">
        <w:rPr>
          <w:rFonts w:ascii="Times New Roman" w:eastAsia="標楷體" w:hAnsi="Times New Roman" w:cs="Times New Roman" w:hint="eastAsia"/>
          <w:b/>
          <w:kern w:val="0"/>
          <w:szCs w:val="24"/>
        </w:rPr>
        <w:t>帳號中</w:t>
      </w:r>
      <w:r w:rsidR="00AD5144">
        <w:rPr>
          <w:rFonts w:ascii="Times New Roman" w:eastAsia="標楷體" w:hAnsi="Times New Roman" w:cs="Times New Roman" w:hint="eastAsia"/>
          <w:b/>
          <w:kern w:val="0"/>
          <w:szCs w:val="24"/>
        </w:rPr>
        <w:t>HN</w:t>
      </w:r>
      <w:r w:rsidR="00AD5144">
        <w:rPr>
          <w:rFonts w:ascii="Times New Roman" w:eastAsia="標楷體" w:hAnsi="Times New Roman" w:cs="Times New Roman" w:hint="eastAsia"/>
          <w:b/>
          <w:kern w:val="0"/>
          <w:szCs w:val="24"/>
        </w:rPr>
        <w:t>不用輸入</w:t>
      </w:r>
      <w:r w:rsidR="00394468">
        <w:rPr>
          <w:rFonts w:ascii="Times New Roman" w:eastAsia="標楷體" w:hAnsi="Times New Roman" w:cs="Times New Roman" w:hint="eastAsia"/>
          <w:b/>
          <w:kern w:val="0"/>
          <w:szCs w:val="24"/>
        </w:rPr>
        <w:t>。</w:t>
      </w:r>
    </w:p>
    <w:p w:rsidR="001D2390" w:rsidRDefault="00A13DA1">
      <w:pPr>
        <w:rPr>
          <w:rFonts w:eastAsia="標楷體"/>
          <w:b/>
        </w:rPr>
      </w:pPr>
      <w:r>
        <w:rPr>
          <w:rFonts w:eastAsia="標楷體"/>
          <w:b/>
          <w:noProof/>
        </w:rPr>
        <w:drawing>
          <wp:inline distT="0" distB="0" distL="0" distR="0">
            <wp:extent cx="5274310" cy="3790315"/>
            <wp:effectExtent l="0" t="0" r="2540" b="63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indows10-0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2FF" w:rsidRPr="001D2390" w:rsidRDefault="005522FF">
      <w:pPr>
        <w:rPr>
          <w:rFonts w:eastAsia="標楷體"/>
          <w:b/>
        </w:rPr>
      </w:pPr>
    </w:p>
    <w:p w:rsidR="001D2390" w:rsidRPr="001D2390" w:rsidRDefault="001D2390">
      <w:pPr>
        <w:rPr>
          <w:rFonts w:eastAsia="標楷體"/>
          <w:b/>
        </w:rPr>
      </w:pP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步驟</w:t>
      </w:r>
      <w:r w:rsidR="005522FF">
        <w:rPr>
          <w:rFonts w:ascii="Times New Roman" w:eastAsia="標楷體" w:hAnsi="Times New Roman" w:cs="Times New Roman" w:hint="eastAsia"/>
          <w:b/>
          <w:kern w:val="0"/>
          <w:szCs w:val="24"/>
        </w:rPr>
        <w:t>8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：連線完成後即可上網</w:t>
      </w:r>
    </w:p>
    <w:p w:rsidR="001D2390" w:rsidRDefault="00F525EB">
      <w:pPr>
        <w:rPr>
          <w:rFonts w:eastAsia="標楷體"/>
          <w:b/>
        </w:rPr>
      </w:pPr>
      <w:r>
        <w:rPr>
          <w:rFonts w:eastAsia="標楷體"/>
          <w:b/>
          <w:noProof/>
        </w:rPr>
        <w:drawing>
          <wp:inline distT="0" distB="0" distL="0" distR="0">
            <wp:extent cx="4972050" cy="3268345"/>
            <wp:effectExtent l="0" t="0" r="0" b="8255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indows10-0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137" cy="327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F74" w:rsidRPr="001D2390" w:rsidRDefault="009F0F74">
      <w:pPr>
        <w:rPr>
          <w:rFonts w:eastAsia="標楷體"/>
          <w:b/>
        </w:rPr>
      </w:pPr>
    </w:p>
    <w:p w:rsidR="001D2390" w:rsidRPr="001D2390" w:rsidRDefault="001D2390">
      <w:pPr>
        <w:rPr>
          <w:rFonts w:eastAsia="標楷體"/>
          <w:b/>
        </w:rPr>
      </w:pP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步驟</w:t>
      </w:r>
      <w:r w:rsidR="005522FF">
        <w:rPr>
          <w:rFonts w:ascii="Times New Roman" w:eastAsia="標楷體" w:hAnsi="Times New Roman" w:cs="Times New Roman" w:hint="eastAsia"/>
          <w:b/>
          <w:kern w:val="0"/>
          <w:szCs w:val="24"/>
        </w:rPr>
        <w:t>9</w:t>
      </w:r>
      <w:r w:rsidR="00394468">
        <w:rPr>
          <w:rFonts w:ascii="Times New Roman" w:eastAsia="標楷體" w:hAnsi="Times New Roman" w:cs="Times New Roman"/>
          <w:b/>
          <w:kern w:val="0"/>
          <w:szCs w:val="24"/>
        </w:rPr>
        <w:t>：日後需要連線時，請點選桌面右下角工作列中的網路圖示，並</w:t>
      </w:r>
      <w:r w:rsidR="00394468">
        <w:rPr>
          <w:rFonts w:ascii="Times New Roman" w:eastAsia="標楷體" w:hAnsi="Times New Roman" w:cs="Times New Roman" w:hint="eastAsia"/>
          <w:b/>
          <w:kern w:val="0"/>
          <w:szCs w:val="24"/>
        </w:rPr>
        <w:t>點</w:t>
      </w:r>
      <w:r w:rsidR="00394468">
        <w:rPr>
          <w:rFonts w:ascii="Times New Roman" w:eastAsia="標楷體" w:hAnsi="Times New Roman" w:cs="Times New Roman"/>
          <w:b/>
          <w:kern w:val="0"/>
          <w:szCs w:val="24"/>
        </w:rPr>
        <w:t>選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『寬頻連線』</w:t>
      </w:r>
    </w:p>
    <w:p w:rsidR="001D2390" w:rsidRDefault="00F525EB">
      <w:pPr>
        <w:rPr>
          <w:rFonts w:eastAsia="標楷體"/>
          <w:b/>
        </w:rPr>
      </w:pPr>
      <w:r>
        <w:rPr>
          <w:rFonts w:eastAsia="標楷體"/>
          <w:b/>
          <w:noProof/>
        </w:rPr>
        <w:drawing>
          <wp:inline distT="0" distB="0" distL="0" distR="0">
            <wp:extent cx="4438650" cy="3612482"/>
            <wp:effectExtent l="0" t="0" r="0" b="762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indows10-0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9029" cy="3620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2FF" w:rsidRPr="001D2390" w:rsidRDefault="005522FF">
      <w:pPr>
        <w:rPr>
          <w:rFonts w:eastAsia="標楷體"/>
          <w:b/>
        </w:rPr>
      </w:pPr>
    </w:p>
    <w:p w:rsidR="001D2390" w:rsidRPr="001D2390" w:rsidRDefault="001D2390">
      <w:pPr>
        <w:rPr>
          <w:rFonts w:eastAsia="標楷體"/>
          <w:b/>
        </w:rPr>
      </w:pP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步驟</w:t>
      </w:r>
      <w:r w:rsidR="005522FF">
        <w:rPr>
          <w:rFonts w:ascii="Times New Roman" w:eastAsia="標楷體" w:hAnsi="Times New Roman" w:cs="Times New Roman" w:hint="eastAsia"/>
          <w:b/>
          <w:kern w:val="0"/>
          <w:szCs w:val="24"/>
        </w:rPr>
        <w:t>10</w:t>
      </w:r>
      <w:r w:rsidRPr="001D2390">
        <w:rPr>
          <w:rFonts w:ascii="Times New Roman" w:eastAsia="標楷體" w:hAnsi="Times New Roman" w:cs="Times New Roman"/>
          <w:b/>
          <w:kern w:val="0"/>
          <w:szCs w:val="24"/>
        </w:rPr>
        <w:t>：按下『連線』即可上網</w:t>
      </w:r>
    </w:p>
    <w:p w:rsidR="003F37EE" w:rsidRPr="001D2390" w:rsidRDefault="00F525EB">
      <w:pPr>
        <w:rPr>
          <w:rFonts w:eastAsia="標楷體"/>
          <w:b/>
        </w:rPr>
      </w:pPr>
      <w:r>
        <w:rPr>
          <w:rFonts w:eastAsia="標楷體"/>
          <w:b/>
          <w:noProof/>
        </w:rPr>
        <w:drawing>
          <wp:inline distT="0" distB="0" distL="0" distR="0">
            <wp:extent cx="5274310" cy="3729355"/>
            <wp:effectExtent l="0" t="0" r="2540" b="4445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indows10-10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37EE" w:rsidRPr="001D23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380" w:rsidRDefault="00602380" w:rsidP="001D2390">
      <w:r>
        <w:separator/>
      </w:r>
    </w:p>
  </w:endnote>
  <w:endnote w:type="continuationSeparator" w:id="0">
    <w:p w:rsidR="00602380" w:rsidRDefault="00602380" w:rsidP="001D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380" w:rsidRDefault="00602380" w:rsidP="001D2390">
      <w:r>
        <w:separator/>
      </w:r>
    </w:p>
  </w:footnote>
  <w:footnote w:type="continuationSeparator" w:id="0">
    <w:p w:rsidR="00602380" w:rsidRDefault="00602380" w:rsidP="001D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CE"/>
    <w:rsid w:val="000F77CE"/>
    <w:rsid w:val="001B666C"/>
    <w:rsid w:val="001D2390"/>
    <w:rsid w:val="003113E5"/>
    <w:rsid w:val="00394468"/>
    <w:rsid w:val="003F37EE"/>
    <w:rsid w:val="005522FF"/>
    <w:rsid w:val="005D4F24"/>
    <w:rsid w:val="00602380"/>
    <w:rsid w:val="006B20EF"/>
    <w:rsid w:val="00906FC5"/>
    <w:rsid w:val="009F0F74"/>
    <w:rsid w:val="00A13DA1"/>
    <w:rsid w:val="00AD5144"/>
    <w:rsid w:val="00C14F4D"/>
    <w:rsid w:val="00EB2740"/>
    <w:rsid w:val="00EF355F"/>
    <w:rsid w:val="00F5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4CBF41-E84A-4F01-AE75-AD7418A7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23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2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23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</dc:creator>
  <cp:keywords/>
  <dc:description/>
  <cp:lastModifiedBy>Window</cp:lastModifiedBy>
  <cp:revision>11</cp:revision>
  <dcterms:created xsi:type="dcterms:W3CDTF">2017-08-31T02:01:00Z</dcterms:created>
  <dcterms:modified xsi:type="dcterms:W3CDTF">2017-09-01T08:39:00Z</dcterms:modified>
</cp:coreProperties>
</file>